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673A" w14:textId="77777777" w:rsidR="00E2616C" w:rsidRPr="005F373F" w:rsidRDefault="00E2616C" w:rsidP="00E2616C">
      <w:pPr>
        <w:spacing w:after="0"/>
        <w:jc w:val="center"/>
        <w:rPr>
          <w:b/>
          <w:sz w:val="28"/>
          <w:szCs w:val="28"/>
        </w:rPr>
      </w:pPr>
      <w:r w:rsidRPr="005F373F">
        <w:rPr>
          <w:b/>
          <w:sz w:val="28"/>
          <w:szCs w:val="28"/>
        </w:rPr>
        <w:t>R A P O R T</w:t>
      </w:r>
    </w:p>
    <w:p w14:paraId="479CDA30" w14:textId="77777777" w:rsidR="00E2616C" w:rsidRPr="005F373F" w:rsidRDefault="00E2616C" w:rsidP="00E2616C">
      <w:pPr>
        <w:spacing w:after="0"/>
        <w:jc w:val="center"/>
        <w:rPr>
          <w:b/>
          <w:sz w:val="24"/>
          <w:szCs w:val="24"/>
        </w:rPr>
      </w:pPr>
      <w:r w:rsidRPr="005F373F">
        <w:rPr>
          <w:b/>
          <w:sz w:val="24"/>
          <w:szCs w:val="24"/>
        </w:rPr>
        <w:t>Zespołu ds. Jakości Kształcenia</w:t>
      </w:r>
    </w:p>
    <w:p w14:paraId="676B2D2A" w14:textId="77777777" w:rsidR="00E2616C" w:rsidRPr="005F373F" w:rsidRDefault="00E2616C" w:rsidP="00E2616C">
      <w:pPr>
        <w:spacing w:after="0"/>
        <w:jc w:val="center"/>
        <w:rPr>
          <w:sz w:val="24"/>
          <w:szCs w:val="24"/>
        </w:rPr>
      </w:pPr>
      <w:r w:rsidRPr="005F373F">
        <w:rPr>
          <w:sz w:val="24"/>
          <w:szCs w:val="24"/>
        </w:rPr>
        <w:t>w Wyższej Szkole Agrobiznesu w Łomży</w:t>
      </w:r>
    </w:p>
    <w:p w14:paraId="15B09A46" w14:textId="0AACF027" w:rsidR="00E2616C" w:rsidRPr="005F373F" w:rsidRDefault="00E2616C" w:rsidP="00E2616C">
      <w:pPr>
        <w:spacing w:after="0"/>
        <w:jc w:val="center"/>
        <w:rPr>
          <w:sz w:val="24"/>
          <w:szCs w:val="24"/>
        </w:rPr>
      </w:pPr>
      <w:r w:rsidRPr="005F373F">
        <w:rPr>
          <w:sz w:val="24"/>
          <w:szCs w:val="24"/>
        </w:rPr>
        <w:t xml:space="preserve">z dnia </w:t>
      </w:r>
      <w:r w:rsidR="000E747D">
        <w:rPr>
          <w:sz w:val="24"/>
          <w:szCs w:val="24"/>
        </w:rPr>
        <w:t>27.05.</w:t>
      </w:r>
      <w:r>
        <w:rPr>
          <w:sz w:val="24"/>
          <w:szCs w:val="24"/>
        </w:rPr>
        <w:t xml:space="preserve">2020 r. </w:t>
      </w:r>
    </w:p>
    <w:p w14:paraId="331B2621" w14:textId="77777777" w:rsidR="00E2616C" w:rsidRDefault="00E2616C" w:rsidP="00E2616C"/>
    <w:p w14:paraId="33928A65" w14:textId="302B688E" w:rsidR="00E2616C" w:rsidRPr="00DA7C3D" w:rsidRDefault="00E2616C" w:rsidP="00E2616C">
      <w:pPr>
        <w:rPr>
          <w:rFonts w:ascii="Arial Narrow" w:hAnsi="Arial Narrow"/>
          <w:sz w:val="20"/>
          <w:szCs w:val="20"/>
        </w:rPr>
      </w:pPr>
      <w:r w:rsidRPr="00DA7C3D">
        <w:rPr>
          <w:rFonts w:ascii="Arial Narrow" w:hAnsi="Arial Narrow"/>
          <w:sz w:val="20"/>
          <w:szCs w:val="20"/>
        </w:rPr>
        <w:t xml:space="preserve">Po odbytym w dniu </w:t>
      </w:r>
      <w:r w:rsidR="000E747D" w:rsidRPr="00DA7C3D">
        <w:rPr>
          <w:rFonts w:ascii="Arial Narrow" w:hAnsi="Arial Narrow"/>
          <w:sz w:val="20"/>
          <w:szCs w:val="20"/>
        </w:rPr>
        <w:t xml:space="preserve">27 maja 2020 r. </w:t>
      </w:r>
      <w:r w:rsidRPr="00DA7C3D">
        <w:rPr>
          <w:rFonts w:ascii="Arial Narrow" w:hAnsi="Arial Narrow"/>
          <w:sz w:val="20"/>
          <w:szCs w:val="20"/>
        </w:rPr>
        <w:t>roku posiedzeniu Uczelnianego Zespołu ds. Jakości Kształcenia przedstawiony zostaje poniższy Raport. W przyjętym porządku obrad zgłoszono i w dyskusji poruszono problemy związane z</w:t>
      </w:r>
      <w:r w:rsidR="001904DB" w:rsidRPr="00DA7C3D">
        <w:rPr>
          <w:rFonts w:ascii="Arial Narrow" w:hAnsi="Arial Narrow"/>
          <w:sz w:val="20"/>
          <w:szCs w:val="20"/>
        </w:rPr>
        <w:t xml:space="preserve"> sytuacją sanitarną i wyjątkowymi ograniczeniami w realizacji zajęć, </w:t>
      </w:r>
      <w:r w:rsidRPr="00DA7C3D">
        <w:rPr>
          <w:rFonts w:ascii="Arial Narrow" w:hAnsi="Arial Narrow"/>
          <w:sz w:val="20"/>
          <w:szCs w:val="20"/>
        </w:rPr>
        <w:t xml:space="preserve"> jakością kształcenia, zwłaszcza z dotyczącą kierunku Rolnictwo. </w:t>
      </w:r>
      <w:r w:rsidR="001904DB" w:rsidRPr="00DA7C3D">
        <w:rPr>
          <w:rFonts w:ascii="Arial Narrow" w:hAnsi="Arial Narrow"/>
          <w:sz w:val="20"/>
          <w:szCs w:val="20"/>
        </w:rPr>
        <w:t xml:space="preserve">Przedstawiono także wyniki badań ankietowych wśród studentów, sytuację związaną z Raportem samooceny kierunku Pielęgniarstwo. </w:t>
      </w:r>
      <w:r w:rsidRPr="00DA7C3D">
        <w:rPr>
          <w:rFonts w:ascii="Arial Narrow" w:hAnsi="Arial Narrow"/>
          <w:sz w:val="20"/>
          <w:szCs w:val="20"/>
        </w:rPr>
        <w:t xml:space="preserve">W posiedzeniu uczestniczyło </w:t>
      </w:r>
      <w:r w:rsidR="001904DB" w:rsidRPr="00DA7C3D">
        <w:rPr>
          <w:rFonts w:ascii="Arial Narrow" w:hAnsi="Arial Narrow"/>
          <w:sz w:val="20"/>
          <w:szCs w:val="20"/>
        </w:rPr>
        <w:t>5</w:t>
      </w:r>
      <w:r w:rsidR="00C07F5D" w:rsidRPr="00DA7C3D">
        <w:rPr>
          <w:rFonts w:ascii="Arial Narrow" w:hAnsi="Arial Narrow"/>
          <w:sz w:val="20"/>
          <w:szCs w:val="20"/>
        </w:rPr>
        <w:t xml:space="preserve"> (</w:t>
      </w:r>
      <w:r w:rsidRPr="00DA7C3D">
        <w:rPr>
          <w:rFonts w:ascii="Arial Narrow" w:hAnsi="Arial Narrow"/>
          <w:sz w:val="20"/>
          <w:szCs w:val="20"/>
        </w:rPr>
        <w:t>6</w:t>
      </w:r>
      <w:r w:rsidR="001904DB" w:rsidRPr="00DA7C3D">
        <w:rPr>
          <w:rFonts w:ascii="Arial Narrow" w:hAnsi="Arial Narrow"/>
          <w:sz w:val="20"/>
          <w:szCs w:val="20"/>
        </w:rPr>
        <w:t>2,5</w:t>
      </w:r>
      <w:r w:rsidRPr="00DA7C3D">
        <w:rPr>
          <w:rFonts w:ascii="Arial Narrow" w:hAnsi="Arial Narrow"/>
          <w:sz w:val="20"/>
          <w:szCs w:val="20"/>
        </w:rPr>
        <w:t>%</w:t>
      </w:r>
      <w:r w:rsidR="001904DB" w:rsidRPr="00DA7C3D">
        <w:rPr>
          <w:rFonts w:ascii="Arial Narrow" w:hAnsi="Arial Narrow"/>
          <w:sz w:val="20"/>
          <w:szCs w:val="20"/>
        </w:rPr>
        <w:t xml:space="preserve"> uczestniczących w posiedzeniu</w:t>
      </w:r>
      <w:r w:rsidR="00C07F5D" w:rsidRPr="00DA7C3D">
        <w:rPr>
          <w:rFonts w:ascii="Arial Narrow" w:hAnsi="Arial Narrow"/>
          <w:sz w:val="20"/>
          <w:szCs w:val="20"/>
        </w:rPr>
        <w:t>)</w:t>
      </w:r>
      <w:r w:rsidRPr="00DA7C3D">
        <w:rPr>
          <w:rFonts w:ascii="Arial Narrow" w:hAnsi="Arial Narrow"/>
          <w:sz w:val="20"/>
          <w:szCs w:val="20"/>
        </w:rPr>
        <w:t xml:space="preserve"> przedstawicieli studentów w składzie Zespołu. W trakcie obrad zgłoszono i przyjęto do realizacji kolejne wnioski dotyczące realizacji polityki jakości kształcenia w Uczelni. </w:t>
      </w:r>
    </w:p>
    <w:p w14:paraId="0C56DD4A" w14:textId="105C0F8D" w:rsidR="001904DB" w:rsidRPr="00DA7C3D" w:rsidRDefault="001904DB" w:rsidP="00E2616C">
      <w:pPr>
        <w:rPr>
          <w:rFonts w:ascii="Arial Narrow" w:hAnsi="Arial Narrow"/>
          <w:sz w:val="20"/>
          <w:szCs w:val="20"/>
        </w:rPr>
      </w:pPr>
      <w:r w:rsidRPr="00DA7C3D">
        <w:rPr>
          <w:rFonts w:ascii="Arial Narrow" w:hAnsi="Arial Narrow"/>
          <w:sz w:val="20"/>
          <w:szCs w:val="20"/>
        </w:rPr>
        <w:t xml:space="preserve">W omawianiu ocen jakości kształcenia według wyników ankietyzacji wśród studentów </w:t>
      </w:r>
      <w:r w:rsidR="00EC1756" w:rsidRPr="00DA7C3D">
        <w:rPr>
          <w:rFonts w:ascii="Arial Narrow" w:hAnsi="Arial Narrow"/>
          <w:sz w:val="20"/>
          <w:szCs w:val="20"/>
        </w:rPr>
        <w:t>podnoszono takie czynniki jak kultura osobista wykładowców, umiejętność przekazu, wzbudzenia zainteresowania przedmiotem czy życzliwością wobec studentów. Walory te nie zawsze występują łącznie ale zawsze  są bardzo pozytywnie postrzegane. Wyniki ankietyzacji wskazują na potrzebę doskonalenia działalności Kasy, Biblioteki i Baru studenckiego.</w:t>
      </w:r>
    </w:p>
    <w:p w14:paraId="36CD4EE4" w14:textId="4CFD9414" w:rsidR="00EC1756" w:rsidRDefault="00EC1756" w:rsidP="00E2616C">
      <w:pPr>
        <w:rPr>
          <w:rFonts w:ascii="Arial Narrow" w:hAnsi="Arial Narrow"/>
          <w:sz w:val="20"/>
          <w:szCs w:val="20"/>
        </w:rPr>
      </w:pPr>
      <w:r w:rsidRPr="00DA7C3D">
        <w:rPr>
          <w:rFonts w:ascii="Arial Narrow" w:hAnsi="Arial Narrow"/>
          <w:sz w:val="20"/>
          <w:szCs w:val="20"/>
        </w:rPr>
        <w:t xml:space="preserve">Problematykę prowadzenia zajęć w trudnym okresie obostrzeń sanitarnych oparto głównie na wykorzystaniu systemu TEAMS. </w:t>
      </w:r>
      <w:r w:rsidR="00DA7C3D" w:rsidRPr="00DA7C3D">
        <w:rPr>
          <w:rFonts w:ascii="Arial Narrow" w:hAnsi="Arial Narrow"/>
          <w:sz w:val="20"/>
          <w:szCs w:val="20"/>
        </w:rPr>
        <w:t>Przeprowadzone szkolenia i instruktarze wydają się wypełniać minimalne potrzeby i umiejętności korzystania z możliwości kształcenia niestacjonarnego.</w:t>
      </w:r>
    </w:p>
    <w:p w14:paraId="3726A75F" w14:textId="64AC5BA7" w:rsidR="000C5D12" w:rsidRPr="00DA7C3D" w:rsidRDefault="000C5D12" w:rsidP="00E2616C">
      <w:pPr>
        <w:rPr>
          <w:rFonts w:ascii="Arial Narrow" w:hAnsi="Arial Narrow"/>
          <w:sz w:val="20"/>
          <w:szCs w:val="20"/>
        </w:rPr>
      </w:pPr>
      <w:r>
        <w:rPr>
          <w:rFonts w:ascii="Arial Narrow" w:hAnsi="Arial Narrow"/>
          <w:sz w:val="20"/>
          <w:szCs w:val="20"/>
        </w:rPr>
        <w:t>Omówiony został także raport PKA</w:t>
      </w:r>
      <w:r w:rsidR="00C5741C">
        <w:rPr>
          <w:rFonts w:ascii="Arial Narrow" w:hAnsi="Arial Narrow"/>
          <w:sz w:val="20"/>
          <w:szCs w:val="20"/>
        </w:rPr>
        <w:t xml:space="preserve">, przyznający oceny pozytywne w 10 punktach szczególnie w zagadnieniach związanych z ewaluacją i zapewnieniem jakości w każdym aspekcie kształcenia na kierunku Pielęgniarstwo. </w:t>
      </w:r>
    </w:p>
    <w:p w14:paraId="3001897D" w14:textId="6C250E00" w:rsidR="005E12D5" w:rsidRDefault="00E2616C">
      <w:pPr>
        <w:rPr>
          <w:rFonts w:ascii="Arial Narrow" w:hAnsi="Arial Narrow"/>
          <w:sz w:val="20"/>
          <w:szCs w:val="20"/>
        </w:rPr>
      </w:pPr>
      <w:r w:rsidRPr="00DA7C3D">
        <w:rPr>
          <w:rFonts w:ascii="Arial Narrow" w:hAnsi="Arial Narrow"/>
          <w:sz w:val="20"/>
          <w:szCs w:val="20"/>
        </w:rPr>
        <w:t xml:space="preserve">W zakresie omawiania problemu odbywania praktyk studenckich poruszano ich </w:t>
      </w:r>
      <w:r w:rsidR="00C07F5D" w:rsidRPr="00DA7C3D">
        <w:rPr>
          <w:rFonts w:ascii="Arial Narrow" w:hAnsi="Arial Narrow"/>
          <w:sz w:val="20"/>
          <w:szCs w:val="20"/>
        </w:rPr>
        <w:t xml:space="preserve">obowiązującą wieloprofilową </w:t>
      </w:r>
      <w:r w:rsidRPr="00DA7C3D">
        <w:rPr>
          <w:rFonts w:ascii="Arial Narrow" w:hAnsi="Arial Narrow"/>
          <w:sz w:val="20"/>
          <w:szCs w:val="20"/>
        </w:rPr>
        <w:t>tematykę i problemy organizacyjne. Szczególne zainteresowanie wzbudził sposób rozliczania i zaliczani</w:t>
      </w:r>
      <w:r w:rsidR="00C07F5D" w:rsidRPr="00DA7C3D">
        <w:rPr>
          <w:rFonts w:ascii="Arial Narrow" w:hAnsi="Arial Narrow"/>
          <w:sz w:val="20"/>
          <w:szCs w:val="20"/>
        </w:rPr>
        <w:t>a</w:t>
      </w:r>
      <w:r w:rsidRPr="00DA7C3D">
        <w:rPr>
          <w:rFonts w:ascii="Arial Narrow" w:hAnsi="Arial Narrow"/>
          <w:sz w:val="20"/>
          <w:szCs w:val="20"/>
        </w:rPr>
        <w:t xml:space="preserve"> praktyk odbywanych we własnych lub rodzinnych gospodarstwa studentów. Zdaniem zebranych doskonalenie jakości w realizowaniu tych praktyk powinno wynikać z oceny jakości składanych sprawozdań, mających świadczyć o wysokim przygotowaniu studenta do opracowania wniosków dotyczących swej sytuacji. </w:t>
      </w:r>
      <w:r w:rsidR="005F4538">
        <w:rPr>
          <w:rFonts w:ascii="Arial Narrow" w:hAnsi="Arial Narrow"/>
          <w:sz w:val="20"/>
          <w:szCs w:val="20"/>
        </w:rPr>
        <w:t>Dobrze funkcjonuje również realizacja praktyk na kierunku Bezpieczeństwo wewnętrzne, mimo ich dużego wymiaru czasowego (400 godzin). W tej sprawie funkcjonują poprawnie realizowane ustalenia z instytucjami i podmiotami branżowymi (</w:t>
      </w:r>
      <w:proofErr w:type="spellStart"/>
      <w:r w:rsidR="005F4538">
        <w:rPr>
          <w:rFonts w:ascii="Arial Narrow" w:hAnsi="Arial Narrow"/>
          <w:sz w:val="20"/>
          <w:szCs w:val="20"/>
        </w:rPr>
        <w:t>Konsalnet</w:t>
      </w:r>
      <w:proofErr w:type="spellEnd"/>
      <w:r w:rsidR="005F4538">
        <w:rPr>
          <w:rFonts w:ascii="Arial Narrow" w:hAnsi="Arial Narrow"/>
          <w:sz w:val="20"/>
          <w:szCs w:val="20"/>
        </w:rPr>
        <w:t>, Policja)</w:t>
      </w:r>
      <w:bookmarkStart w:id="0" w:name="_GoBack"/>
      <w:bookmarkEnd w:id="0"/>
    </w:p>
    <w:p w14:paraId="4BACE5F6" w14:textId="42FEE2F6" w:rsidR="00C5741C" w:rsidRDefault="00C5741C">
      <w:pPr>
        <w:rPr>
          <w:rFonts w:ascii="Arial Narrow" w:hAnsi="Arial Narrow"/>
          <w:sz w:val="20"/>
          <w:szCs w:val="20"/>
        </w:rPr>
      </w:pPr>
    </w:p>
    <w:p w14:paraId="4755D3FA" w14:textId="42B20B24" w:rsidR="00C5741C" w:rsidRDefault="00C5741C">
      <w:pPr>
        <w:rPr>
          <w:rFonts w:ascii="Arial Narrow" w:hAnsi="Arial Narrow"/>
          <w:sz w:val="20"/>
          <w:szCs w:val="20"/>
        </w:rPr>
      </w:pPr>
    </w:p>
    <w:p w14:paraId="43623E71" w14:textId="5AF74F57" w:rsidR="00C5741C" w:rsidRPr="00C5741C" w:rsidRDefault="00C5741C">
      <w:pPr>
        <w:rPr>
          <w:rFonts w:ascii="Arial Narrow" w:hAnsi="Arial Narrow"/>
          <w:color w:val="A6A6A6" w:themeColor="background1" w:themeShade="A6"/>
          <w:sz w:val="16"/>
          <w:szCs w:val="16"/>
        </w:rPr>
      </w:pPr>
      <w:proofErr w:type="spellStart"/>
      <w:r w:rsidRPr="00C5741C">
        <w:rPr>
          <w:rFonts w:ascii="Arial Narrow" w:hAnsi="Arial Narrow"/>
          <w:color w:val="A6A6A6" w:themeColor="background1" w:themeShade="A6"/>
          <w:sz w:val="16"/>
          <w:szCs w:val="16"/>
        </w:rPr>
        <w:t>HaPe</w:t>
      </w:r>
      <w:proofErr w:type="spellEnd"/>
      <w:r w:rsidRPr="00C5741C">
        <w:rPr>
          <w:rFonts w:ascii="Arial Narrow" w:hAnsi="Arial Narrow"/>
          <w:color w:val="A6A6A6" w:themeColor="background1" w:themeShade="A6"/>
          <w:sz w:val="16"/>
          <w:szCs w:val="16"/>
        </w:rPr>
        <w:t xml:space="preserve"> / </w:t>
      </w:r>
      <w:proofErr w:type="spellStart"/>
      <w:r w:rsidRPr="00C5741C">
        <w:rPr>
          <w:rFonts w:ascii="Arial Narrow" w:hAnsi="Arial Narrow"/>
          <w:color w:val="A6A6A6" w:themeColor="background1" w:themeShade="A6"/>
          <w:sz w:val="16"/>
          <w:szCs w:val="16"/>
        </w:rPr>
        <w:t>hp</w:t>
      </w:r>
      <w:proofErr w:type="spellEnd"/>
      <w:r w:rsidRPr="00C5741C">
        <w:rPr>
          <w:rFonts w:ascii="Arial Narrow" w:hAnsi="Arial Narrow"/>
          <w:color w:val="A6A6A6" w:themeColor="background1" w:themeShade="A6"/>
          <w:sz w:val="16"/>
          <w:szCs w:val="16"/>
        </w:rPr>
        <w:t xml:space="preserve">. </w:t>
      </w:r>
      <w:r w:rsidRPr="00C5741C">
        <w:rPr>
          <w:rFonts w:ascii="Arial Narrow" w:hAnsi="Arial Narrow"/>
          <w:color w:val="A6A6A6" w:themeColor="background1" w:themeShade="A6"/>
          <w:sz w:val="16"/>
          <w:szCs w:val="16"/>
        </w:rPr>
        <w:tab/>
        <w:t>02.06.2020 12:26:58</w:t>
      </w:r>
    </w:p>
    <w:sectPr w:rsidR="00C5741C" w:rsidRPr="00C5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71"/>
    <w:rsid w:val="00032C71"/>
    <w:rsid w:val="000C5D12"/>
    <w:rsid w:val="000E747D"/>
    <w:rsid w:val="001904DB"/>
    <w:rsid w:val="005E12D5"/>
    <w:rsid w:val="005F4538"/>
    <w:rsid w:val="00C07F5D"/>
    <w:rsid w:val="00C5741C"/>
    <w:rsid w:val="00DA7C3D"/>
    <w:rsid w:val="00E2616C"/>
    <w:rsid w:val="00EC1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A2DA"/>
  <w15:chartTrackingRefBased/>
  <w15:docId w15:val="{104BFF02-A94B-4E0F-8ADB-4970DE3E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61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358</Words>
  <Characters>2151</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Henryk.Porwisiak@poczta.wsa.edu.pl</dc:creator>
  <cp:keywords/>
  <dc:description/>
  <cp:lastModifiedBy>Henryk.Porwisiak@poczta.wsa.edu.pl</cp:lastModifiedBy>
  <cp:revision>8</cp:revision>
  <dcterms:created xsi:type="dcterms:W3CDTF">2022-12-20T11:50:00Z</dcterms:created>
  <dcterms:modified xsi:type="dcterms:W3CDTF">2022-12-21T11:30:00Z</dcterms:modified>
</cp:coreProperties>
</file>